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45C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right="0"/>
        <w:jc w:val="both"/>
        <w:rPr>
          <w:rFonts w:hint="eastAsia" w:ascii="宋体" w:hAnsi="宋体" w:eastAsia="宋体" w:cs="宋体"/>
          <w:i w:val="0"/>
          <w:iCs w:val="0"/>
          <w:caps w:val="0"/>
          <w:color w:val="333333"/>
          <w:spacing w:val="0"/>
          <w:sz w:val="24"/>
          <w:szCs w:val="24"/>
        </w:rPr>
      </w:pPr>
      <w:bookmarkStart w:id="0" w:name="_GoBack"/>
      <w:bookmarkEnd w:id="0"/>
      <w:r>
        <w:rPr>
          <w:rFonts w:hint="eastAsia" w:ascii="宋体" w:hAnsi="宋体" w:eastAsia="宋体" w:cs="宋体"/>
          <w:i w:val="0"/>
          <w:iCs w:val="0"/>
          <w:caps w:val="0"/>
          <w:color w:val="333333"/>
          <w:spacing w:val="0"/>
          <w:sz w:val="24"/>
          <w:szCs w:val="24"/>
          <w:shd w:val="clear" w:fill="FFFFFF"/>
        </w:rPr>
        <w:t>附件</w:t>
      </w:r>
    </w:p>
    <w:p w14:paraId="765A7C3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全国食品安全宣传周</w:t>
      </w:r>
    </w:p>
    <w:p w14:paraId="4A7169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center"/>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国家层面重点活动及分工方案</w:t>
      </w:r>
    </w:p>
    <w:p w14:paraId="42BD9E9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一、宣传周主场活动</w:t>
      </w:r>
    </w:p>
    <w:p w14:paraId="3F76BD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在北京举办“全国食品安全宣传周”主场活动。（国务院食安办、中央精神文明建设办公室、中央网信办、最高人民法院、最高人民检察院、教育部、工业和信息化部、公安部、民政部、司法部、生态环境部、交通运输部、农业农村部、商务部、文化和旅游部、国家卫生健康委、海关总署、市场监管总局、金融监管总局、广电总局、国家粮食和储备局、国家林草局、中国民航局、共青团中央、中国科协、中国贸促会、供销合作总社、中国国家铁路集团有限公司主办，新华网承办）</w:t>
      </w:r>
    </w:p>
    <w:p w14:paraId="776863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二、举办2026食品安全与健康大会暨食品产业F50——中国食品安全辟谣与科普联盟升级仪式</w:t>
      </w:r>
    </w:p>
    <w:p w14:paraId="60BFD5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围绕食品安全社会治理、食品产业高质量发展、国民营养健康保障等重点议题，邀请监管部门负责同志、行业权威专家、科研机构及食品行业代表参会，搭建高层次行业对话交流平台。同步举行中国食品安全辟谣与科普联盟升级仪式，进一步整合监管部门、权威媒体、科研院所、行业协会、互联网平台等各方资源，健全食品安全辟谣联动机制，提升食品安全信息治理与科普传播效能，共同维护清朗网络空间。（新华网主办）</w:t>
      </w:r>
    </w:p>
    <w:p w14:paraId="21DBD5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三、举办第十七届中国食品安全论坛</w:t>
      </w:r>
    </w:p>
    <w:p w14:paraId="599CB8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以“尚德守法 共享食安”为主题，聚焦新质生产力赋能、网络餐饮与网络食品销售安全等核心议题，邀请监管部门、龙头企业和消费者代表一起研讨，以交互性更强、传播力更广的形式，助力食品产业高质量升级，夯实社会共治格局。（经济日报社主办，中国经济网承办）</w:t>
      </w:r>
    </w:p>
    <w:p w14:paraId="4DCA27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四、举办第五届中国食育大会</w:t>
      </w:r>
    </w:p>
    <w:p w14:paraId="14F80A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开展食育书画作品展、食育膳食技能展、食育知识竞赛、食育读本发布、中小学生食育与劳动教育创新实践成果展示等系列活动，丰富食育实践形式、加强食育宣传，以食育筑牢食品安全认知防护网，营造诚信尚俭、反对浪费、食安共筑的良好氛围。（中国食品安全报社承办）</w:t>
      </w:r>
    </w:p>
    <w:p w14:paraId="3E0052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五、举办“制止餐饮浪费”青少年志愿服务行动特别活动</w:t>
      </w:r>
    </w:p>
    <w:p w14:paraId="1E2FA6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以“追光少年，青春守护中国粮”为主题，活动邀请青少年公益组织、志愿者、食品安全专家、部委代表共同参与。通过亲子对话剧场、游园活动等沉浸式环节，将“厉行节约、反对浪费”内化为情感共鸣与行动自觉，带动全社会共建节粮“新食尚”。（中国经济网主办）</w:t>
      </w:r>
    </w:p>
    <w:p w14:paraId="3442E8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六、举办2026年餐饮业食品安全创新治理推进会</w:t>
      </w:r>
    </w:p>
    <w:p w14:paraId="3D2164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宣传推广餐饮企业在食品安全全链条风险管控、“互联网+明厨亮灶”、科技创新及AI应用等方面的优秀实践成果，引导企业培育食品安全文化，推动营养健康发展、服务升级和标准化建设，激发市场活力，全方位促进餐饮业高质量发展。（中国烹饪协会主办）</w:t>
      </w:r>
    </w:p>
    <w:p w14:paraId="1113FB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七、举办网络平台落实食品安全主体责任专题交流会</w:t>
      </w:r>
    </w:p>
    <w:p w14:paraId="7DA308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以“强化合规意识，压实主体责任，提质网络食安”为目标，聚焦网络餐饮服务、网络食品直播销售两大重点领域，围绕最新政策解读、合规体系评估、优秀案例分享等开展研讨，推动行业在政策落地、风险防控、规范发展等方面提质升级。（中国连锁经营协会主办）</w:t>
      </w:r>
    </w:p>
    <w:p w14:paraId="7991F5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八、举办全国饭店业食品安全与质量年会暨饭店业食品安全、制止餐饮浪费国家标准宣贯会</w:t>
      </w:r>
    </w:p>
    <w:p w14:paraId="439AB8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宣贯《绿色饭店》《绿色餐饮经营与管理》《绿色外卖管理规范》《校园配餐服务企业管理指南》《中央厨房 建设要求》《中央厨房 运营管理规范》等国家标准，发布饭店企业标准应用优秀实践案例，引导酒店、社会餐饮、团餐及校园配餐企业强化食品安全管控，提升行业标准化、规范化运营水平。（中国饭店协会、全国饮食服务业标准化技术委员会主办）</w:t>
      </w:r>
    </w:p>
    <w:p w14:paraId="42396B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九、举办第二届中国特殊食品节——新消费创新发展会议</w:t>
      </w:r>
    </w:p>
    <w:p w14:paraId="1475D8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解读新消费格局下营养健康产业趋势与监管要求，强化特殊食品新消费渠道行业自律，汇聚政府监管部门、行业专家、企业及消费者代表，搭建多方交流合作平台。推进特殊食品新消费渠道规范化建设与科普宣教，提升公众理性选购能力与消费信心，实现行业自律与消费者教育协同赋能。（中国营养保健食品协会主办）</w:t>
      </w:r>
    </w:p>
    <w:p w14:paraId="719982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十、举办全国调味品行业食品质量安全大会</w:t>
      </w:r>
    </w:p>
    <w:p w14:paraId="4D0A11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向全国调味品行业发出提质增效、规范竞争倡议，引导行业坚守质量安全底线。组织行业专家、科研学者及调味品上下游企业，开展食品安全监管政策宣贯解读，集中展示行业质量安全建设成效，交流分享优秀实践案例。（中国调味品协会主办）</w:t>
      </w:r>
    </w:p>
    <w:p w14:paraId="52E9CC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十一、举办新质生产力赋能食品产业高质量发展大会</w:t>
      </w:r>
    </w:p>
    <w:p w14:paraId="1470EC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围绕“向‘新’而行、更好满足人民美好生活需要”“以‘质’致远、营养健康助推健康中国建设”等议题进行研讨交流，以新质生产力赋能食品产业转型升级，以科技创新驱动品质提升与效率变革，为中国食品产业高质量发展注入新动能。（“一带一路”生态农业与食品安全论坛秘书处主办）</w:t>
      </w:r>
    </w:p>
    <w:p w14:paraId="781341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十二、举办2026食品安全放心消费交流研讨会</w:t>
      </w:r>
    </w:p>
    <w:p w14:paraId="0857DE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围绕“提高全链条监管质效、完善法规标准制度、提升风险管控水平、压紧压实各方责任”等议题，聚焦食品消费新产品新业态新场景，交流研讨专业观点、经验做法，营造共治共享的浓厚氛围和安全放心的消费环境。（中国消费者报社主办）</w:t>
      </w:r>
    </w:p>
    <w:p w14:paraId="1B4ACF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十三、有关单位和相关部委主题日活动</w:t>
      </w:r>
    </w:p>
    <w:p w14:paraId="443C725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（一）最高人民法院</w:t>
      </w:r>
    </w:p>
    <w:p w14:paraId="6446E9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严格落实食品安全“四个最严”要求，组织发布一批依法惩处危害食品安全犯罪典型案例，彰显司法对食品安全犯罪“零容忍”态度，震慑潜在违法者。</w:t>
      </w:r>
    </w:p>
    <w:p w14:paraId="0649B4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（二）最高人民检察院</w:t>
      </w:r>
    </w:p>
    <w:p w14:paraId="6E10BA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开展“食药安全益路行”第二季检察公益诉讼监督活动。组织部分地区检察机关、行政机关、专家学者、志愿者、消费者保护组织等开展研讨，总结分析上半年专项监督活动进展情况，部署下一阶段工作。适时发布一批食品安全检察公益诉讼典型案例，宣传食品安全相关法律知识、典型案例、检察履职情况等，进一步增强社会公众知晓度、参与度。</w:t>
      </w:r>
    </w:p>
    <w:p w14:paraId="31C89B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（三）工业和信息化部</w:t>
      </w:r>
    </w:p>
    <w:p w14:paraId="6445F8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乳制品产业、食糖产业提质升级政策文件宣传解读。通过工业和信息化部门户网站、微信公众号、各类新闻媒体等渠道，对乳制品产业和食糖产业两个政策文件进行广泛宣传解读，全面阐释乳制品产业和食糖产业高质量发展的目标路径，指导地方优化产业布局，加大要素支持，营造促进食品产业发展的浓厚氛围，夯实食品安全产业基础。</w:t>
      </w:r>
    </w:p>
    <w:p w14:paraId="094883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（四）公安部</w:t>
      </w:r>
    </w:p>
    <w:p w14:paraId="55A3F3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开展“严打食品安全犯罪、推动高效治理”主题宣传活动。</w:t>
      </w:r>
    </w:p>
    <w:p w14:paraId="328EF5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发布典型案例，强化打击震慑效应。集中曝光一批集中整治期间侦办的重大典型案件，突出肉制品非法添加、食用农产品农残超标、网络订餐无证经营、保健食品虚假宣传等民生领域案件，重点呈现通过案件深挖推动完善标准规范、堵塞监管漏洞的典型案例，形成“查处一案、震慑一域”高压态势。</w:t>
      </w:r>
    </w:p>
    <w:p w14:paraId="0C429F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发动群众参与，拓宽线索来源渠道。线上线下同步开展食品安全普法宣传、举报受理活动，向全社会发出“举报犯罪、共护食安”倡议；依托全国环食药侦线上举报平台，畅通举报渠道，将打击触角向基层延伸；指导地方公安机关会同相关部门开展“你点我检、你送我检”活动。</w:t>
      </w:r>
    </w:p>
    <w:p w14:paraId="59DDF9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组织交流研讨，凝聚以打促治共识。依托公安研究机构邀请相关法学专家、行业负责人及基层执法人员，围绕行刑衔接、强化治理开展专题座谈，通过梳理集中整治中发现的共性问题和监管薄弱环节，研讨从打击个案到规范行业的转化路径，为持续深化食品安全协同治理提供理论支撑和实践参考。</w:t>
      </w:r>
    </w:p>
    <w:p w14:paraId="626C63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（五）农业农村部</w:t>
      </w:r>
    </w:p>
    <w:p w14:paraId="40A3E16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举办第二届全国农产品质量安全科普大赛。聚焦农产品质量安全法规和科学知识，面向全国农安监管机构、农业科研院所、涉农高等院校、农产品生产经营主体和广大网友，依托网络新媒体平台，开展农安科普作品征集和宣传展示，推动公众了解农安、关注农产。</w:t>
      </w:r>
    </w:p>
    <w:p w14:paraId="3D9805C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举办农产品质量安全科普宣教活动。围绕农产品标准化优质化发展、承诺达标合格证推进实施、重点农产品药残治理等重点工作，梳理展示农产品质量安全工作成果，宣传普及农产品质量安全法规标准和科学知识，推介优质特色农产品品牌，促进农产品质量安全共治共享。</w:t>
      </w:r>
    </w:p>
    <w:p w14:paraId="17DDD1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（六）国家卫生健康委</w:t>
      </w:r>
    </w:p>
    <w:p w14:paraId="664441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开展系列食品安全与营养健康科普宣教主题活动。重点围绕食品安全国家标准宣贯、食品数字标签推广应用、食源性疾病预防、倡导合理膳食、深化食养指南推广应用、推进反食物浪费促营养健康行动等，推动公众食品安全与营养健康素养提升。</w:t>
      </w:r>
    </w:p>
    <w:p w14:paraId="753B6D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（七）海关总署</w:t>
      </w:r>
    </w:p>
    <w:p w14:paraId="3AB213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开展“共筑国门防线，共享食品安全”主题宣传活动。组织全国海关通过专题展览、科普讲座、访谈交流等形式，面向公众和企业系统介绍进出口食品安全监管制度，全面展现进口食品“国门守护”行动、助力“国食出海”、口岸食品安全监管等海关食品安全工作举措和成效，展现海关守国门、促发展的职责使命和担当作为，引导消费者了解、支持海关食品安全监管工作，提升进出口食品和口岸食品生产经营企业学法、知法、明法、守法意识，营造食品安全共治共享良好氛围。</w:t>
      </w:r>
    </w:p>
    <w:p w14:paraId="68974E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（八）国家粮食和储备局</w:t>
      </w:r>
    </w:p>
    <w:p w14:paraId="76FDC9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开展“标准引领品质、质量守护粮安”主题宣传活动，综合“传统媒体+新媒体”相结合方式，加大科普宣传力度，有效促进各地互学互鉴。</w:t>
      </w:r>
    </w:p>
    <w:p w14:paraId="65157E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1.举办“全国食品安全宣传周·粮食质量安全宣传日”活动。组织各地粮食和物资储备部门在公共场所举办现场宣传活动，发放宣传手册，开展问答互动，讲解常用粮食质量安全辨别小知识等。</w:t>
      </w:r>
    </w:p>
    <w:p w14:paraId="349A2D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2.举办“粮食实验室开放日”活动。邀请社会公众、中小学生、媒体记者走进实验室，亲身参与体验，增强公众对粮油质量安全的科学认知与消费信心。</w:t>
      </w:r>
    </w:p>
    <w:p w14:paraId="560A0A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3.实施国家全谷物行动计划。面向相关企业宣贯全谷物原料、全谷物主食品等有关标准，进一步增强企业标准理解与应用能力，提高全谷物产品研发与产业化水平。</w:t>
      </w:r>
    </w:p>
    <w:p w14:paraId="13DE59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（九）国家林草局</w:t>
      </w:r>
    </w:p>
    <w:p w14:paraId="57A9EF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1.开展食用林产品质量安全宣传日活动。组织指导各省级林草主管部门通过现场演示、科技下乡、宣传展板、自媒体等多种形式，开展食用林产品质量安全宣传活动。</w:t>
      </w:r>
    </w:p>
    <w:p w14:paraId="143C23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2.举办食用林产品质量安全讲座。邀请食用林产品质量安全领域专家围绕食品安全法律法规、食用林产品质量安全现状、监测技术等内容进行授课讲解。</w:t>
      </w:r>
    </w:p>
    <w:p w14:paraId="131C1E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3.开展食品安全重要标准解读。通过中国绿色时报、“国家林草科技”微信公众号等对重要食品安全标准中涉及食用林产品质量安全的相关内容进行解读，推动社会广泛了解食用林产品质量安全工作。</w:t>
      </w:r>
    </w:p>
    <w:p w14:paraId="40095B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（十）共青团中央</w:t>
      </w:r>
    </w:p>
    <w:p w14:paraId="09594A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落实《“青春守护中国粮”全国青少年节约粮食行动方案》，开展“青春守护中国粮”全国青少年节约粮食行动。</w:t>
      </w:r>
    </w:p>
    <w:p w14:paraId="250AAC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推出一堂节约粮食主题团课。聚焦习近平总书记关于粮食安全的重要论述精神，结合国际粮食安全形势与中国粮食现状，围绕粮食生产、储存、运输、加工、消费等全产业链节约减损重点等，制作推出节约粮食主题团课，用“青言青语”生动讲好节约粮食故事。</w:t>
      </w:r>
    </w:p>
    <w:p w14:paraId="68DE70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展播一批优秀节粮征集作品。在团属媒体矩阵设置专栏，择优挑选青少年节约粮食宣传作品征集活动获奖作品中的征文、绘画、摄影、海报等，进行专版刊发和专栏展播，发挥优秀作品的示范引领作用，营造青春护粮的良好氛围。</w:t>
      </w:r>
    </w:p>
    <w:p w14:paraId="0A3E6A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发布一条青年科技护粮综合推文。围绕“藏粮于技”主题，编发历届青年绿色科技创新大赛中关于青年科技创新赋能粮食生产的典型案例，集中展现青年科技工作者在智慧农业、种业振兴、减损保鲜、土壤修复等领域的创新成果与奋斗事迹。</w:t>
      </w:r>
    </w:p>
    <w:p w14:paraId="7B646F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4.开展系列节约粮食主题团日队日活动。指导各地团组织因地制宜开展学习宣传、劳动实践、志愿服务、参观体验、仪式教育等节约粮食主题活动，引导广大青少年涵养勤俭节约的优良品德。</w:t>
      </w:r>
    </w:p>
    <w:p w14:paraId="696321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（十一）中国科协</w:t>
      </w:r>
    </w:p>
    <w:p w14:paraId="225625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举办2026年现代科技馆体系联合行动暨自然科学类博物馆系列科普活动“健康中国”专题科普活动。面向全年龄段人群开展多种形式的健康科普和宣传，展示科技赋能全民健康创新成果，传播健康生活理念，提升公民健康素养。</w:t>
      </w:r>
    </w:p>
    <w:p w14:paraId="2843B7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开展“全民食品科学素养提升行动”主题宣传活动。动员全国学会在食品安全宣传周期间举办科普活动，中国食品科学技术学会联合国家果蔬加工工程技术研究中心，开展“全民食品科学素养提升行动”，邀请媒体和社区居民，聚焦食品前沿科技，开展系列专业化、大众化食品安全科普宣传。</w:t>
      </w:r>
    </w:p>
    <w:p w14:paraId="20C99E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（十二）中国贸促会</w:t>
      </w:r>
    </w:p>
    <w:p w14:paraId="3A5A38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举办中国地理标志产品推介活动。围绕农业和健康生活供应链相关的地理标志产品质量安全做主题宣传，邀请知名地理标志产品现场推介展示，提高公众对地理标志产品的认知和接受程度，促进高质量产品消费。</w:t>
      </w:r>
    </w:p>
    <w:p w14:paraId="1C41C1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（十三）供销合作总社</w:t>
      </w:r>
    </w:p>
    <w:p w14:paraId="11B74D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开展“共创食品安全，共享健康生活”主题宣传活动。在线下渠道，供销商贸集团依托所属连锁超市、中央厨房等商业设施，以食品安全为主题，通过全链条隐患排查整治、培训交流、科普宣传等活动，落实食品安全主体责任，为保障食品安全贡献力量；在线上渠道，“832平台”通过发布食品安全专项行动倡议、商品信息专项核查、商品质量抽检与实地验厂、“高风险商品风险指标预警和抽检”培训等举措，增强供应商质量安全意识，引导采购人提升质量安全辨别能力。</w:t>
      </w:r>
    </w:p>
    <w:p w14:paraId="11A0F0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（十四）中国国家铁路集团有限公司</w:t>
      </w:r>
    </w:p>
    <w:p w14:paraId="27F4D4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开展“数字食安 高铁相伴”主题宣传活动。以铁路重点客运车站为活动现场，通过铁路车站、旅客列车视频、广播，以及设置展板、展台等形式，展示食品安全双重预警、远程视频监督管理、网络订餐食品安全和高铁车站食品安全信息化建设等成果，结合发放宣传资料，开展现场咨询，全方位进行食品安全宣传；组织铁路食品安全巡查活动，保证铁路食品安全。</w:t>
      </w:r>
    </w:p>
    <w:p w14:paraId="63CD7A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（十五）市场监管总局</w:t>
      </w:r>
    </w:p>
    <w:p w14:paraId="32931F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1.发布2026食品安全领域“铁拳”行动典型案例，展示“铁拳”行动成果，不断加大食品安全领域执法力度。</w:t>
      </w:r>
    </w:p>
    <w:p w14:paraId="102133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2.组织拍摄科普辟谣短视频。通过微信、微博、抖音等新媒体矩阵在全网推送，普及食品安全常识，破除食品安全谣言，提高公众对食品安全的科学认知。</w:t>
      </w:r>
    </w:p>
    <w:p w14:paraId="428D9B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3.举办网络食品安全主体责任推进活动。进一步宣贯《网络食品销售经营者落实食品安全主体责任监督管理规定》《网络餐饮服务经营者落实食品安全主体责任监督管理规定》，聚焦网络食品销售、网络餐饮服务，组织网络食品交易平台经营者、地方市场监管部门开展交流活动，发布网络食品安全协同共治机制。</w:t>
      </w:r>
    </w:p>
    <w:p w14:paraId="55AB07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4.开展“绽放小蓝花、公益千万家”系列活动。紧扣新发布的特医食品国家标准，面向行业与企业开展精准宣贯与深度解读，邀请院士、临床医师、患者代表等参与科普宣传，持续普及特医食品知识与“小蓝花”标识，引导公众正确认识、科学使用特医食品。</w:t>
      </w:r>
    </w:p>
    <w:p w14:paraId="5EAC3C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5.开展“守护成长”科普宣传系列活动。通过发布政策解读、消费提示、座谈交流等方式，向消费者宣贯近年来婴幼儿配方食品、辅助食品监管制度及科学喂养知识。</w:t>
      </w:r>
    </w:p>
    <w:p w14:paraId="31FC71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6.开展“走近特殊食品，促进健康消费”科普宣传行动。线上线下宣讲特殊食品法律法规、科普知识、典型案例，让“小蓝帽”“小蓝花”深入人心，进一步提升消费者科学理性消费意识和辨识食品安全风险能力。</w:t>
      </w:r>
    </w:p>
    <w:p w14:paraId="6C521C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7.开展食品安全“你点我检”活动。指导各地市场监管部门依托“你点我检”民意征集系统，广泛征求消费者关心的食品品种、检验项目和抽样场所，并组织开展抽样检验，及时公开检测结果。</w:t>
      </w:r>
    </w:p>
    <w:p w14:paraId="62AC9C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8.举办“检验检测守底线，食品安全护民生”活动。宣传介绍食品检验机构资质认定制度及改革成果，展示食品检验检测全流程，彰显检验检测技术支撑与监管保障作用，提振群众食品安全信心。</w:t>
      </w:r>
    </w:p>
    <w:p w14:paraId="317DDA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9.举办“十五五”时期食品安全重大问题及治理创新座谈会。聚焦当前我国食品安全存在的现实问题，结合人工智能等新技术应用，梳理人民群众“急难愁盼”问题和不同业态食品领域的“潜规则”，围绕完善法规制度、优化食品安全责任体系、强化全链条监管、形成协同高效治理格局、促进产业高质量发展等，研究“十五五”时期食品安全治理思路和创新路径。</w:t>
      </w:r>
    </w:p>
    <w:p w14:paraId="28424B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10.举办“坚守网售食安底线、压实经营主体责任——网络销售食品合规经营交流会”。聚焦网络食品销售合规监管重点，邀请监管部门、行业专家、电商平台及网售食品经营企业代表开展交流研讨、互动答疑，总结推广行业合规经营典型经验，强化网络食品经营主体责任，筑牢网络食品安全共治防线。</w:t>
      </w:r>
    </w:p>
    <w:p w14:paraId="65F31A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11.举办“食品安全科普传播创新实践交流会”。围绕食品安全科普创新传播开展专题研讨，汇聚监管部门、行业协会、科普专家、食品经营主体及新媒体从业者，聚焦群众普遍关注的食安热点和认知误区，探索融媒体科普创作与传播新路径，梳理提炼可复制推广的科普工作模式，提升公众食安科学认知与风险辨识能力。</w:t>
      </w:r>
    </w:p>
    <w:p w14:paraId="79C4DC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12.举办“压实‘两个责任’共享食品安全”主题论坛活动。邀请国务院食安委成员单位相关司局、地方党委政府及有关部门、食品生产经营企业、食品科研院所、检验检测机构、行业组织等有关负责人，以及食品领域专家学者、新闻媒体、消费者代表等，分享交流食品安全治理经验，发起《食品安全人人有责倡议》。</w:t>
      </w:r>
    </w:p>
    <w:p w14:paraId="6FEB56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13.开展“弘扬食品文化、培育中国精品”系列交流活动。邀请总局相关司局、地方政府、食品生产经营企业、食品工匠、行业协会等领域代表进行交流，共同挖掘展示中国食品背后的优秀传统文化，凸显诚信守法和精工细作等行业价值观，讲好食品文化故事，以食品文化引领食品安全，进一步增强广大消费者信心。</w:t>
      </w:r>
    </w:p>
    <w:p w14:paraId="22D8CF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14.举办“一码追溯、食安同行”公益培训活动。面向食品生产经营企业开展公益培训，内容涵盖国内外食品追溯法律法规、追溯标准、技术应用及成功案例，重点突出GS1标准在追溯体系中的核心作用，通过理论讲解与实操指导，帮助企业从“建立体系”向“有效运行”转变，助力构建“从农田到餐桌”的全过程追溯链条。</w:t>
      </w:r>
    </w:p>
    <w:p w14:paraId="2650FB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15.举办食品安全全链条监管创新案例交流活动。发布《食品安全全链条监管创新案例集》，邀请市场监管部门、专家学者、主流媒体交流食品安全全链条监管创新实践经验，总结监管工作成效，联动开展阶段性成果宣传。</w:t>
      </w:r>
    </w:p>
    <w:p w14:paraId="67CD8E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16.举办食品安全社会共治案例库发布暨第四届食品安全社会共治案例征集展示活动。以“全链条守护社会共治”为主线，发布食品安全社会共治案例库，启动第四届案例征集活动，通过案例发布、成果展示、经验交流、线上征集和媒体宣传等方式，集中展示各地创新实践和典型经验，推动案例成果转化应用，提升食品安全治理效能。</w:t>
      </w:r>
    </w:p>
    <w:p w14:paraId="7F9F06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17.开展食品安全标准公益宣贯活动。通过食品安全标准解读、互动交流与答疑，帮助食品生产企业、餐饮企业和食品相关产品生产企业更好地理解和执行食品安全标准，提高企业对标准的认知度和执行力，降低食品安全风险，促进食品行业健康发展。</w:t>
      </w:r>
    </w:p>
    <w:p w14:paraId="7D0E0F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18.举办第四届少年儿童食品产业高质量发展宣传活动。聚焦少年儿童食品安全与营养健康，搭建行业交流平台，助力食品生产经营企业更好落实主体责任，以标准赋能、科普护航、共治协同守护少年儿童健康成长。</w:t>
      </w:r>
    </w:p>
    <w:p w14:paraId="64DCCD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19.举办“专家话食安”宣传活动。邀请食品安全、营养健康、标准化建设、质量控制等领域专家学者、领军企业代表，进行深度访谈，深入解读食品产业高质量发展路径，推动食品产业向营养化、标准化方向发展。</w:t>
      </w:r>
    </w:p>
    <w:p w14:paraId="6593E5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20"/>
        <w:jc w:val="both"/>
      </w:pPr>
      <w:r>
        <w:rPr>
          <w:rFonts w:hint="eastAsia" w:ascii="宋体" w:hAnsi="宋体" w:eastAsia="宋体" w:cs="宋体"/>
          <w:i w:val="0"/>
          <w:iCs w:val="0"/>
          <w:caps w:val="0"/>
          <w:color w:val="333333"/>
          <w:spacing w:val="0"/>
          <w:sz w:val="24"/>
          <w:szCs w:val="24"/>
          <w:shd w:val="clear" w:fill="FFFFFF"/>
        </w:rPr>
        <w:t>20.举办探访中国“质”造大厂系列行活动。实地探访食品行业标杆企业，沉浸式展示原料管控、生产加工、质量检测、仓储物流等全流程，将抽象的质量标准、法治要求转化为具象可感的消费认知，营造企业尚德守法、公众参与监督、全民共享食安的浓厚氛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824012"/>
    <w:rsid w:val="51D35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8871</Words>
  <Characters>9002</Characters>
  <Lines>0</Lines>
  <Paragraphs>0</Paragraphs>
  <TotalTime>2</TotalTime>
  <ScaleCrop>false</ScaleCrop>
  <LinksUpToDate>false</LinksUpToDate>
  <CharactersWithSpaces>9014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2026-09-20T06:17:00Z</dcterms:created>
  <dc:creator>admin</dc:creator>
  <cp:lastModifiedBy>Elena</cp:lastModifiedBy>
  <dcterms:modified xsi:type="dcterms:W3CDTF">2026-09-20T08:55:36Z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eyJoZGlkIjoiZDJjMTc2MDAyY2Q1ZTBhNjBmYjU4MGQ3OTlmOWI4OWEiLCJ1c2VySWQiOiI1NDU2NjYzNzQifQ==</vt:lpwstr>
  </property>
  <property fmtid="{D5CDD505-2E9C-101B-9397-08002B2CF9AE}" pid="4" name="ICV">
    <vt:lpwstr>65B6B72F171E4A70ACAAA4A4879BC11A_12</vt:lpwstr>
  </property>
</Properties>
</file>